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1" w:rsidRDefault="000634CA">
      <w:pPr>
        <w:rPr>
          <w:rFonts w:eastAsia="Batang"/>
          <w:b/>
          <w:noProof/>
          <w:sz w:val="30"/>
          <w:szCs w:val="30"/>
          <w:lang w:eastAsia="bg-BG"/>
        </w:rPr>
      </w:pPr>
      <w:r>
        <w:t xml:space="preserve">   </w:t>
      </w:r>
      <w:r w:rsidR="00FA346B">
        <w:t xml:space="preserve">                                                                 </w:t>
      </w:r>
      <w:r>
        <w:t xml:space="preserve">        </w:t>
      </w:r>
      <w:r w:rsidR="00FA346B">
        <w:rPr>
          <w:noProof/>
          <w:lang w:eastAsia="bg-BG"/>
        </w:rPr>
        <w:drawing>
          <wp:inline distT="0" distB="0" distL="0" distR="0">
            <wp:extent cx="1341120" cy="87820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46B" w:rsidRPr="00FA346B" w:rsidRDefault="00FA346B" w:rsidP="00FA3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6B">
        <w:rPr>
          <w:rFonts w:ascii="Times New Roman" w:hAnsi="Times New Roman" w:cs="Times New Roman"/>
          <w:b/>
          <w:sz w:val="28"/>
          <w:szCs w:val="28"/>
        </w:rPr>
        <w:t>ОБЩИНА ПЛОВДИВ</w:t>
      </w:r>
    </w:p>
    <w:p w:rsidR="00FA346B" w:rsidRPr="00FA346B" w:rsidRDefault="00FA346B" w:rsidP="00FA346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A346B">
        <w:rPr>
          <w:rFonts w:ascii="Times New Roman" w:hAnsi="Times New Roman" w:cs="Times New Roman"/>
          <w:sz w:val="18"/>
          <w:szCs w:val="18"/>
        </w:rPr>
        <w:t xml:space="preserve">Пловдив, 4000, </w:t>
      </w:r>
      <w:proofErr w:type="spellStart"/>
      <w:r w:rsidRPr="00FA346B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FA346B">
        <w:rPr>
          <w:rFonts w:ascii="Times New Roman" w:hAnsi="Times New Roman" w:cs="Times New Roman"/>
          <w:sz w:val="18"/>
          <w:szCs w:val="18"/>
        </w:rPr>
        <w:t>, “Стефан Стамболов” №1         тел: (032) 656 701, факс: (032) 656 703</w:t>
      </w:r>
    </w:p>
    <w:p w:rsidR="00FA346B" w:rsidRDefault="001D16EC" w:rsidP="00FA346B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                                         </w:t>
      </w:r>
    </w:p>
    <w:p w:rsidR="001D16EC" w:rsidRDefault="00FA346B" w:rsidP="00FA346B">
      <w:pPr>
        <w:pBdr>
          <w:top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      </w:t>
      </w:r>
      <w:r w:rsidR="001D16EC">
        <w:t xml:space="preserve">   </w:t>
      </w:r>
      <w:r w:rsidR="000634C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1</w:t>
      </w:r>
    </w:p>
    <w:p w:rsidR="000634CA" w:rsidRPr="001D16EC" w:rsidRDefault="000634C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29A1" w:rsidRDefault="000029A1"/>
    <w:p w:rsidR="000029A1" w:rsidRPr="00FA346B" w:rsidRDefault="00017AE7" w:rsidP="00002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34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29A1" w:rsidRPr="00FA346B">
        <w:rPr>
          <w:rFonts w:ascii="Times New Roman" w:hAnsi="Times New Roman" w:cs="Times New Roman"/>
          <w:b/>
          <w:sz w:val="36"/>
          <w:szCs w:val="36"/>
        </w:rPr>
        <w:t xml:space="preserve">Т Е Х Н И Ч Е С К И        С П Е Ц И Ф И К А Ц И </w:t>
      </w:r>
      <w:proofErr w:type="spellStart"/>
      <w:r w:rsidR="000029A1" w:rsidRPr="00FA346B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FA346B" w:rsidRDefault="00FA346B" w:rsidP="000634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A4605" w:rsidRPr="00070B6D" w:rsidRDefault="007A4605" w:rsidP="000634CA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70B6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поръчка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Глава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осма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„а”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ЗОП с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>:</w:t>
      </w:r>
    </w:p>
    <w:p w:rsidR="007A4605" w:rsidRPr="000634CA" w:rsidRDefault="000634CA" w:rsidP="000634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42DF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 w:rsidR="00FA346B" w:rsidRPr="00FA346B">
        <w:rPr>
          <w:rFonts w:ascii="Times New Roman" w:hAnsi="Times New Roman" w:cs="Times New Roman"/>
          <w:b/>
          <w:sz w:val="24"/>
          <w:szCs w:val="24"/>
        </w:rPr>
        <w:t xml:space="preserve">контейнери за битови отпадъци тип „Бобър“ </w:t>
      </w:r>
      <w:r w:rsidR="00393883">
        <w:rPr>
          <w:rFonts w:ascii="Times New Roman" w:hAnsi="Times New Roman" w:cs="Times New Roman"/>
          <w:b/>
          <w:sz w:val="24"/>
          <w:szCs w:val="24"/>
        </w:rPr>
        <w:t>/метални/ - 1100 л.</w:t>
      </w:r>
      <w:r w:rsidR="00FA346B" w:rsidRPr="00FA346B">
        <w:rPr>
          <w:rFonts w:ascii="Times New Roman" w:hAnsi="Times New Roman" w:cs="Times New Roman"/>
          <w:b/>
          <w:sz w:val="24"/>
          <w:szCs w:val="24"/>
        </w:rPr>
        <w:t xml:space="preserve"> за дейността по сметосъбиране на територията на Община Пловдив“.</w:t>
      </w:r>
    </w:p>
    <w:p w:rsidR="007A4605" w:rsidRPr="00164A90" w:rsidRDefault="007A4605" w:rsidP="007A4605">
      <w:pPr>
        <w:contextualSpacing/>
        <w:rPr>
          <w:rFonts w:ascii="Times New Roman" w:hAnsi="Times New Roman"/>
          <w:sz w:val="24"/>
          <w:szCs w:val="24"/>
        </w:rPr>
      </w:pPr>
    </w:p>
    <w:p w:rsidR="00A73D1B" w:rsidRPr="00A73D1B" w:rsidRDefault="00A73D1B" w:rsidP="00A73D1B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:rsidR="000634CA" w:rsidRDefault="00753F4C" w:rsidP="00753F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938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Предмет на обществената поръчка </w:t>
      </w:r>
      <w:r w:rsidR="004A42DF">
        <w:rPr>
          <w:rFonts w:ascii="Times New Roman" w:hAnsi="Times New Roman"/>
          <w:sz w:val="24"/>
          <w:szCs w:val="24"/>
        </w:rPr>
        <w:t xml:space="preserve">е доставката на </w:t>
      </w:r>
      <w:r w:rsidR="00C41AA0">
        <w:rPr>
          <w:rFonts w:ascii="Times New Roman" w:hAnsi="Times New Roman"/>
          <w:sz w:val="24"/>
          <w:szCs w:val="24"/>
        </w:rPr>
        <w:t xml:space="preserve">контейнери </w:t>
      </w:r>
      <w:r w:rsidR="00C41AA0" w:rsidRPr="00C41AA0">
        <w:rPr>
          <w:rFonts w:ascii="Times New Roman" w:hAnsi="Times New Roman"/>
          <w:sz w:val="24"/>
          <w:szCs w:val="24"/>
        </w:rPr>
        <w:t>за битови отпад</w:t>
      </w:r>
      <w:r w:rsidR="004A42DF">
        <w:rPr>
          <w:rFonts w:ascii="Times New Roman" w:hAnsi="Times New Roman"/>
          <w:sz w:val="24"/>
          <w:szCs w:val="24"/>
        </w:rPr>
        <w:t>ъци тип „Бобър“ /метални/ - 1</w:t>
      </w:r>
      <w:r w:rsidR="004A42DF">
        <w:rPr>
          <w:rFonts w:ascii="Times New Roman" w:hAnsi="Times New Roman"/>
          <w:sz w:val="24"/>
          <w:szCs w:val="24"/>
          <w:lang w:val="en-US"/>
        </w:rPr>
        <w:t>100</w:t>
      </w:r>
      <w:r w:rsidR="004A42DF">
        <w:rPr>
          <w:rFonts w:ascii="Times New Roman" w:hAnsi="Times New Roman"/>
          <w:sz w:val="24"/>
          <w:szCs w:val="24"/>
        </w:rPr>
        <w:t xml:space="preserve"> л.</w:t>
      </w:r>
      <w:r w:rsidR="00C41AA0" w:rsidRPr="00C41AA0">
        <w:rPr>
          <w:rFonts w:ascii="Times New Roman" w:hAnsi="Times New Roman"/>
          <w:sz w:val="24"/>
          <w:szCs w:val="24"/>
        </w:rPr>
        <w:t xml:space="preserve"> за дейността по сметосъбиране на територията на Община Пловдив</w:t>
      </w:r>
      <w:r w:rsidR="00C41AA0">
        <w:rPr>
          <w:rFonts w:ascii="Times New Roman" w:hAnsi="Times New Roman"/>
          <w:sz w:val="24"/>
          <w:szCs w:val="24"/>
        </w:rPr>
        <w:t>.</w:t>
      </w:r>
    </w:p>
    <w:p w:rsidR="00393883" w:rsidRDefault="00393883" w:rsidP="00753F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Контейнерите трябва да са нови, а не –</w:t>
      </w:r>
      <w:r w:rsidR="00D82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употребявани или рециклирани и да отговарят на посочените по-долу изисквания.</w:t>
      </w:r>
    </w:p>
    <w:p w:rsidR="00393883" w:rsidRDefault="00393883" w:rsidP="00753F4C">
      <w:pPr>
        <w:jc w:val="both"/>
        <w:rPr>
          <w:rFonts w:ascii="Times New Roman" w:hAnsi="Times New Roman"/>
          <w:sz w:val="24"/>
          <w:szCs w:val="24"/>
        </w:rPr>
      </w:pPr>
    </w:p>
    <w:p w:rsidR="00393883" w:rsidRPr="00393883" w:rsidRDefault="00393883" w:rsidP="00393883">
      <w:pPr>
        <w:jc w:val="center"/>
        <w:rPr>
          <w:rFonts w:ascii="Times New Roman" w:hAnsi="Times New Roman"/>
          <w:b/>
          <w:sz w:val="24"/>
          <w:szCs w:val="24"/>
        </w:rPr>
      </w:pPr>
      <w:r w:rsidRPr="00393883">
        <w:rPr>
          <w:rFonts w:ascii="Times New Roman" w:hAnsi="Times New Roman"/>
          <w:b/>
          <w:sz w:val="24"/>
          <w:szCs w:val="24"/>
        </w:rPr>
        <w:t>ПРЕДНАЗНАЧЕНИЕ</w:t>
      </w:r>
    </w:p>
    <w:p w:rsidR="00CC3132" w:rsidRDefault="00753F4C" w:rsidP="00753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7453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93883">
        <w:rPr>
          <w:rFonts w:ascii="Times New Roman" w:hAnsi="Times New Roman"/>
          <w:sz w:val="24"/>
          <w:szCs w:val="24"/>
        </w:rPr>
        <w:t>К</w:t>
      </w:r>
      <w:r w:rsidR="00CC3132" w:rsidRPr="00CC3132">
        <w:rPr>
          <w:rFonts w:ascii="Times New Roman" w:hAnsi="Times New Roman"/>
          <w:sz w:val="24"/>
          <w:szCs w:val="24"/>
        </w:rPr>
        <w:t xml:space="preserve">онтейнер </w:t>
      </w:r>
      <w:r w:rsidR="00CC3132">
        <w:rPr>
          <w:rFonts w:ascii="Times New Roman" w:hAnsi="Times New Roman"/>
          <w:sz w:val="24"/>
          <w:szCs w:val="24"/>
        </w:rPr>
        <w:t xml:space="preserve">тип “Бобър” </w:t>
      </w:r>
      <w:r w:rsidR="00D77D94">
        <w:rPr>
          <w:rFonts w:ascii="Times New Roman" w:hAnsi="Times New Roman"/>
          <w:sz w:val="24"/>
          <w:szCs w:val="24"/>
        </w:rPr>
        <w:t xml:space="preserve">е специализиран подвижен събирателен съд, </w:t>
      </w:r>
      <w:r w:rsidR="00CC3132" w:rsidRPr="00CC3132">
        <w:rPr>
          <w:rFonts w:ascii="Times New Roman" w:hAnsi="Times New Roman"/>
          <w:sz w:val="24"/>
          <w:szCs w:val="24"/>
        </w:rPr>
        <w:t xml:space="preserve">предназначен за събиране, временно съхраняване и изсипване на битови отпадъци със </w:t>
      </w:r>
      <w:proofErr w:type="spellStart"/>
      <w:r w:rsidR="00CC3132" w:rsidRPr="00CC3132">
        <w:rPr>
          <w:rFonts w:ascii="Times New Roman" w:hAnsi="Times New Roman"/>
          <w:sz w:val="24"/>
          <w:szCs w:val="24"/>
        </w:rPr>
        <w:t>сметосъбиращи</w:t>
      </w:r>
      <w:proofErr w:type="spellEnd"/>
      <w:r w:rsidR="00CC3132" w:rsidRPr="00CC3132">
        <w:rPr>
          <w:rFonts w:ascii="Times New Roman" w:hAnsi="Times New Roman"/>
          <w:sz w:val="24"/>
          <w:szCs w:val="24"/>
        </w:rPr>
        <w:t xml:space="preserve"> </w:t>
      </w:r>
      <w:r w:rsidR="004751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7519E">
        <w:rPr>
          <w:rFonts w:ascii="Times New Roman" w:hAnsi="Times New Roman"/>
          <w:sz w:val="24"/>
          <w:szCs w:val="24"/>
        </w:rPr>
        <w:t>сметоизвозващи</w:t>
      </w:r>
      <w:proofErr w:type="spellEnd"/>
      <w:r w:rsidR="0047519E">
        <w:rPr>
          <w:rFonts w:ascii="Times New Roman" w:hAnsi="Times New Roman"/>
          <w:sz w:val="24"/>
          <w:szCs w:val="24"/>
        </w:rPr>
        <w:t xml:space="preserve"> машини.</w:t>
      </w:r>
    </w:p>
    <w:p w:rsidR="00D77D94" w:rsidRPr="00D77D94" w:rsidRDefault="00D77D94" w:rsidP="00D77D94">
      <w:pPr>
        <w:jc w:val="center"/>
        <w:rPr>
          <w:rFonts w:ascii="Times New Roman" w:hAnsi="Times New Roman"/>
          <w:b/>
          <w:sz w:val="24"/>
          <w:szCs w:val="24"/>
        </w:rPr>
      </w:pPr>
      <w:r w:rsidRPr="00D77D94">
        <w:rPr>
          <w:rFonts w:ascii="Times New Roman" w:hAnsi="Times New Roman"/>
          <w:b/>
          <w:sz w:val="24"/>
          <w:szCs w:val="24"/>
        </w:rPr>
        <w:t>ТЕХНИЧЕСКИ ХАРАКТЕРИСТИКИ</w:t>
      </w:r>
    </w:p>
    <w:p w:rsidR="000634CA" w:rsidRDefault="00A140F8" w:rsidP="00A140F8">
      <w:pPr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57453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C3132">
        <w:rPr>
          <w:rFonts w:ascii="Times New Roman" w:eastAsia="SimSun" w:hAnsi="Times New Roman" w:cs="Times New Roman"/>
          <w:sz w:val="24"/>
          <w:szCs w:val="24"/>
          <w:lang w:eastAsia="zh-CN"/>
        </w:rPr>
        <w:t>Всеки контейнер</w:t>
      </w:r>
      <w:r w:rsidR="000634CA" w:rsidRPr="000634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тип </w:t>
      </w:r>
      <w:r w:rsidR="007516B0" w:rsidRPr="007516B0">
        <w:rPr>
          <w:rFonts w:ascii="Times New Roman" w:eastAsia="Calibri" w:hAnsi="Times New Roman" w:cs="Times New Roman"/>
          <w:sz w:val="24"/>
          <w:szCs w:val="24"/>
        </w:rPr>
        <w:t>„</w:t>
      </w:r>
      <w:r w:rsidR="00CC3132">
        <w:rPr>
          <w:rFonts w:ascii="Times New Roman" w:eastAsia="Calibri" w:hAnsi="Times New Roman" w:cs="Times New Roman"/>
          <w:sz w:val="24"/>
          <w:szCs w:val="24"/>
        </w:rPr>
        <w:t>Бобър</w:t>
      </w:r>
      <w:r w:rsidR="007516B0" w:rsidRPr="007516B0">
        <w:rPr>
          <w:rFonts w:ascii="Times New Roman" w:eastAsia="Calibri" w:hAnsi="Times New Roman" w:cs="Times New Roman"/>
          <w:sz w:val="24"/>
          <w:szCs w:val="24"/>
        </w:rPr>
        <w:t>”</w:t>
      </w:r>
      <w:r w:rsidR="007516B0" w:rsidRPr="000634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трябва да отговаря</w:t>
      </w:r>
      <w:r w:rsidR="000634CA" w:rsidRPr="000634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следните </w:t>
      </w:r>
      <w:r w:rsidR="00753F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технически </w:t>
      </w:r>
      <w:r w:rsidR="000634CA" w:rsidRPr="000634CA">
        <w:rPr>
          <w:rFonts w:ascii="Times New Roman" w:eastAsia="SimSun" w:hAnsi="Times New Roman" w:cs="Times New Roman"/>
          <w:sz w:val="24"/>
          <w:szCs w:val="24"/>
          <w:lang w:eastAsia="zh-CN"/>
        </w:rPr>
        <w:t>изисквания:</w:t>
      </w:r>
    </w:p>
    <w:tbl>
      <w:tblPr>
        <w:tblStyle w:val="a6"/>
        <w:tblW w:w="10560" w:type="dxa"/>
        <w:tblLook w:val="04A0" w:firstRow="1" w:lastRow="0" w:firstColumn="1" w:lastColumn="0" w:noHBand="0" w:noVBand="1"/>
      </w:tblPr>
      <w:tblGrid>
        <w:gridCol w:w="5056"/>
        <w:gridCol w:w="5504"/>
      </w:tblGrid>
      <w:tr w:rsidR="0003616B" w:rsidRPr="00591630" w:rsidTr="0003616B">
        <w:tc>
          <w:tcPr>
            <w:tcW w:w="5056" w:type="dxa"/>
          </w:tcPr>
          <w:p w:rsidR="0003616B" w:rsidRPr="0003616B" w:rsidRDefault="0003616B" w:rsidP="0003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    Х-КИ</w:t>
            </w:r>
          </w:p>
        </w:tc>
        <w:tc>
          <w:tcPr>
            <w:tcW w:w="5504" w:type="dxa"/>
          </w:tcPr>
          <w:p w:rsidR="0003616B" w:rsidRPr="0003616B" w:rsidRDefault="0003616B" w:rsidP="0003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 ПАРАМЕТРИ</w:t>
            </w:r>
          </w:p>
        </w:tc>
      </w:tr>
      <w:tr w:rsidR="00D16283" w:rsidRPr="00591630" w:rsidTr="0003616B">
        <w:tc>
          <w:tcPr>
            <w:tcW w:w="5056" w:type="dxa"/>
          </w:tcPr>
          <w:p w:rsidR="00D16283" w:rsidRPr="0003616B" w:rsidRDefault="00D16283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</w:tc>
        <w:tc>
          <w:tcPr>
            <w:tcW w:w="5504" w:type="dxa"/>
          </w:tcPr>
          <w:p w:rsidR="00D16283" w:rsidRPr="00D07151" w:rsidRDefault="00D16283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03616B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sz w:val="24"/>
                <w:szCs w:val="24"/>
              </w:rPr>
              <w:t>Вместимост</w:t>
            </w:r>
          </w:p>
        </w:tc>
        <w:tc>
          <w:tcPr>
            <w:tcW w:w="5504" w:type="dxa"/>
          </w:tcPr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1100 л. 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03616B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sz w:val="24"/>
                <w:szCs w:val="24"/>
              </w:rPr>
              <w:t>Габаритни размери</w:t>
            </w:r>
          </w:p>
        </w:tc>
        <w:tc>
          <w:tcPr>
            <w:tcW w:w="5504" w:type="dxa"/>
          </w:tcPr>
          <w:p w:rsidR="00D07151" w:rsidRPr="00D07151" w:rsidRDefault="00D07151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Дължина-</w:t>
            </w:r>
            <w:r w:rsidR="0003616B" w:rsidRPr="000361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16B" w:rsidRPr="0003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6A1515" w:rsidRPr="0003616B">
              <w:rPr>
                <w:rFonts w:ascii="Times New Roman" w:hAnsi="Times New Roman" w:cs="Times New Roman"/>
                <w:sz w:val="24"/>
                <w:szCs w:val="24"/>
              </w:rPr>
              <w:t xml:space="preserve"> ± 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151" w:rsidRDefault="00D07151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Широчина-1070мм.</w:t>
            </w:r>
            <w:r w:rsidR="006A1515" w:rsidRPr="0003616B">
              <w:rPr>
                <w:rFonts w:ascii="Times New Roman" w:hAnsi="Times New Roman" w:cs="Times New Roman"/>
                <w:sz w:val="24"/>
                <w:szCs w:val="24"/>
              </w:rPr>
              <w:t xml:space="preserve"> ± 10 мм</w:t>
            </w:r>
          </w:p>
          <w:p w:rsidR="0003616B" w:rsidRPr="0003616B" w:rsidRDefault="00D07151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Височина-</w:t>
            </w:r>
            <w:r w:rsidR="0003616B" w:rsidRPr="0003616B">
              <w:rPr>
                <w:rFonts w:ascii="Times New Roman" w:hAnsi="Times New Roman" w:cs="Times New Roman"/>
                <w:sz w:val="24"/>
                <w:szCs w:val="24"/>
              </w:rPr>
              <w:t xml:space="preserve">1440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  <w:r w:rsidR="0003616B" w:rsidRPr="0003616B">
              <w:rPr>
                <w:rFonts w:ascii="Times New Roman" w:hAnsi="Times New Roman" w:cs="Times New Roman"/>
                <w:sz w:val="24"/>
                <w:szCs w:val="24"/>
              </w:rPr>
              <w:t>± 10 мм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на стоманената ламарина</w:t>
            </w:r>
          </w:p>
        </w:tc>
        <w:tc>
          <w:tcPr>
            <w:tcW w:w="5504" w:type="dxa"/>
          </w:tcPr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Студено-валцована ламарина </w:t>
            </w:r>
            <w:r w:rsidRPr="00D0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7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235 </w:t>
            </w:r>
            <w:r w:rsidRPr="00D0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, съгласно</w:t>
            </w:r>
            <w:r w:rsidRPr="00D07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6A1515">
              <w:rPr>
                <w:rFonts w:ascii="Times New Roman" w:hAnsi="Times New Roman" w:cs="Times New Roman"/>
                <w:sz w:val="24"/>
                <w:szCs w:val="24"/>
              </w:rPr>
              <w:t xml:space="preserve"> 10025</w:t>
            </w:r>
            <w:r w:rsidR="00D07151">
              <w:rPr>
                <w:rFonts w:ascii="Times New Roman" w:hAnsi="Times New Roman" w:cs="Times New Roman"/>
                <w:sz w:val="24"/>
                <w:szCs w:val="24"/>
              </w:rPr>
              <w:t xml:space="preserve"> или еквивалент.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504" w:type="dxa"/>
          </w:tcPr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Дебелина на стоманената ламарина на корпуса не по-малка от  1,8 мм </w:t>
            </w:r>
            <w:r w:rsidR="00D07151" w:rsidRPr="00D07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без цинковото покритие</w:t>
            </w:r>
            <w:r w:rsidR="00D07151" w:rsidRPr="00D07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Брой капаци</w:t>
            </w:r>
          </w:p>
          <w:p w:rsidR="00D55167" w:rsidRDefault="00D55167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67" w:rsidRDefault="00D55167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B" w:rsidRPr="00D07151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Буфери</w:t>
            </w:r>
          </w:p>
          <w:p w:rsidR="0003616B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Рамо</w:t>
            </w:r>
          </w:p>
          <w:p w:rsidR="00D55167" w:rsidRPr="00D07151" w:rsidRDefault="00D55167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B" w:rsidRPr="00591630" w:rsidRDefault="0003616B" w:rsidP="00E038E3">
            <w:pPr>
              <w:jc w:val="both"/>
              <w:rPr>
                <w:b/>
              </w:rPr>
            </w:pPr>
            <w:r w:rsidRPr="00D07151">
              <w:rPr>
                <w:rFonts w:ascii="Times New Roman" w:hAnsi="Times New Roman" w:cs="Times New Roman"/>
                <w:sz w:val="24"/>
                <w:szCs w:val="24"/>
              </w:rPr>
              <w:t>Конзоли</w:t>
            </w:r>
          </w:p>
        </w:tc>
        <w:tc>
          <w:tcPr>
            <w:tcW w:w="5504" w:type="dxa"/>
          </w:tcPr>
          <w:p w:rsidR="0003616B" w:rsidRPr="00D07151" w:rsidRDefault="00D07151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капак, с дебелина на ламарината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по-малка от 1,5 мм. Капакът да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 завършва с гумена лента, с оглед безопасността на гражданите.</w:t>
            </w:r>
          </w:p>
          <w:p w:rsidR="0003616B" w:rsidRPr="00D07151" w:rsidRDefault="00D55167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>дебелина на ламарината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буфера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 – 3,0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16B" w:rsidRPr="00D07151" w:rsidRDefault="00D55167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-дебелина на ламарината на рамото- от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="0003616B" w:rsidRPr="00D07151">
                <w:rPr>
                  <w:rFonts w:ascii="Times New Roman" w:hAnsi="Times New Roman" w:cs="Times New Roman"/>
                  <w:sz w:val="24"/>
                  <w:szCs w:val="24"/>
                </w:rPr>
                <w:t>3 мм</w:t>
              </w:r>
            </w:smartTag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16B" w:rsidRPr="00591630" w:rsidRDefault="00D55167" w:rsidP="00E038E3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-дебелина на ламарината на конзолата</w:t>
            </w:r>
            <w:r w:rsidR="0003616B" w:rsidRPr="00D07151">
              <w:rPr>
                <w:rFonts w:ascii="Times New Roman" w:hAnsi="Times New Roman" w:cs="Times New Roman"/>
                <w:sz w:val="24"/>
                <w:szCs w:val="24"/>
              </w:rPr>
              <w:t xml:space="preserve"> – 4,0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D55167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Начин на отваряне </w:t>
            </w:r>
            <w:r w:rsidR="00D55167">
              <w:rPr>
                <w:rFonts w:ascii="Times New Roman" w:hAnsi="Times New Roman" w:cs="Times New Roman"/>
                <w:sz w:val="24"/>
                <w:szCs w:val="24"/>
              </w:rPr>
              <w:t xml:space="preserve">и затваряне </w:t>
            </w: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на капака</w:t>
            </w:r>
          </w:p>
        </w:tc>
        <w:tc>
          <w:tcPr>
            <w:tcW w:w="5504" w:type="dxa"/>
          </w:tcPr>
          <w:p w:rsidR="0003616B" w:rsidRPr="00D55167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Ръчно</w:t>
            </w:r>
            <w:r w:rsidR="00D55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167">
              <w:rPr>
                <w:rFonts w:ascii="Times New Roman" w:hAnsi="Times New Roman" w:cs="Times New Roman"/>
                <w:sz w:val="24"/>
                <w:szCs w:val="24"/>
              </w:rPr>
              <w:t>посредством ръкохватка върху капака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D55167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Посока на отваряне на капака</w:t>
            </w:r>
          </w:p>
        </w:tc>
        <w:tc>
          <w:tcPr>
            <w:tcW w:w="5504" w:type="dxa"/>
          </w:tcPr>
          <w:p w:rsidR="0003616B" w:rsidRPr="00D55167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Капак</w:t>
            </w:r>
            <w:r w:rsidR="00D55167">
              <w:rPr>
                <w:rFonts w:ascii="Times New Roman" w:hAnsi="Times New Roman" w:cs="Times New Roman"/>
                <w:sz w:val="24"/>
                <w:szCs w:val="24"/>
              </w:rPr>
              <w:t>ът да бъде</w:t>
            </w: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 назад на рамена със скрити пружини</w:t>
            </w:r>
            <w:r w:rsidR="0047519E">
              <w:t xml:space="preserve"> </w:t>
            </w:r>
            <w:r w:rsidR="0047519E" w:rsidRPr="0047519E">
              <w:rPr>
                <w:rFonts w:ascii="Times New Roman" w:hAnsi="Times New Roman" w:cs="Times New Roman"/>
                <w:sz w:val="24"/>
                <w:szCs w:val="24"/>
              </w:rPr>
              <w:t>и да е възможно</w:t>
            </w:r>
            <w:r w:rsidR="0047519E">
              <w:t xml:space="preserve"> </w:t>
            </w:r>
            <w:r w:rsidR="00C477BA" w:rsidRPr="00C477BA">
              <w:rPr>
                <w:rFonts w:ascii="Times New Roman" w:hAnsi="Times New Roman" w:cs="Times New Roman"/>
                <w:sz w:val="24"/>
                <w:szCs w:val="24"/>
              </w:rPr>
              <w:t>регулиране на усилието за отваряне.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D55167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Покритие</w:t>
            </w:r>
          </w:p>
        </w:tc>
        <w:tc>
          <w:tcPr>
            <w:tcW w:w="5504" w:type="dxa"/>
          </w:tcPr>
          <w:p w:rsidR="0003616B" w:rsidRPr="00D55167" w:rsidRDefault="00AA224C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Антикорозионно</w:t>
            </w:r>
            <w:r w:rsidR="00C10D8C">
              <w:rPr>
                <w:rFonts w:ascii="Times New Roman" w:hAnsi="Times New Roman" w:cs="Times New Roman"/>
                <w:sz w:val="24"/>
                <w:szCs w:val="24"/>
              </w:rPr>
              <w:t xml:space="preserve"> покритие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03616B"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орещо поцинковане - минимум 60 </w:t>
            </w:r>
            <w:proofErr w:type="spellStart"/>
            <w:r w:rsidR="00D55167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="00D55167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03616B" w:rsidRPr="00D55167">
              <w:rPr>
                <w:rFonts w:ascii="Times New Roman" w:hAnsi="Times New Roman" w:cs="Times New Roman"/>
                <w:sz w:val="24"/>
                <w:szCs w:val="24"/>
              </w:rPr>
              <w:t>микрона</w:t>
            </w:r>
            <w:r w:rsidR="00D55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616B" w:rsidRPr="00D55167">
              <w:rPr>
                <w:rFonts w:ascii="Times New Roman" w:hAnsi="Times New Roman" w:cs="Times New Roman"/>
                <w:sz w:val="24"/>
                <w:szCs w:val="24"/>
              </w:rPr>
              <w:t>. Горещото поцинковане да се извърши след всички заварки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със сертификат за покритие съгласно</w:t>
            </w:r>
            <w:r w:rsidR="0003616B"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6B" w:rsidRPr="006A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03616B" w:rsidRPr="006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616B" w:rsidRPr="006A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6A1515">
              <w:rPr>
                <w:rFonts w:ascii="Times New Roman" w:hAnsi="Times New Roman" w:cs="Times New Roman"/>
                <w:sz w:val="24"/>
                <w:szCs w:val="24"/>
              </w:rPr>
              <w:t xml:space="preserve"> 1461:200</w:t>
            </w:r>
            <w:r w:rsidR="0003616B" w:rsidRPr="006A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еквивалент.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AA224C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C">
              <w:rPr>
                <w:rFonts w:ascii="Times New Roman" w:hAnsi="Times New Roman" w:cs="Times New Roman"/>
                <w:sz w:val="24"/>
                <w:szCs w:val="24"/>
              </w:rPr>
              <w:t>Брой на опорните колела</w:t>
            </w:r>
          </w:p>
        </w:tc>
        <w:tc>
          <w:tcPr>
            <w:tcW w:w="5504" w:type="dxa"/>
          </w:tcPr>
          <w:p w:rsidR="0003616B" w:rsidRPr="00AA224C" w:rsidRDefault="00AA224C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16B" w:rsidRPr="00AA224C"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опорни колела</w:t>
            </w:r>
            <w:r w:rsidR="0003616B" w:rsidRPr="00AA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диаметър - </w:t>
            </w:r>
            <w:r w:rsidR="0003616B" w:rsidRPr="00AA224C">
              <w:rPr>
                <w:rFonts w:ascii="Times New Roman" w:hAnsi="Times New Roman" w:cs="Times New Roman"/>
                <w:sz w:val="24"/>
                <w:szCs w:val="24"/>
              </w:rPr>
              <w:t>Ф200; като 2 бр. от тях да бъдат с блокираща спирачна система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AA224C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C">
              <w:rPr>
                <w:rFonts w:ascii="Times New Roman" w:hAnsi="Times New Roman" w:cs="Times New Roman"/>
                <w:sz w:val="24"/>
                <w:szCs w:val="24"/>
              </w:rPr>
              <w:t>Изисквания за качество</w:t>
            </w:r>
          </w:p>
        </w:tc>
        <w:tc>
          <w:tcPr>
            <w:tcW w:w="5504" w:type="dxa"/>
          </w:tcPr>
          <w:p w:rsidR="0003616B" w:rsidRPr="00AA224C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C">
              <w:rPr>
                <w:rFonts w:ascii="Times New Roman" w:hAnsi="Times New Roman" w:cs="Times New Roman"/>
                <w:sz w:val="24"/>
                <w:szCs w:val="24"/>
              </w:rPr>
              <w:t xml:space="preserve">Да отговарят на българските и европейски стандарти за подвижни събирателни съдове за отпадъци, </w:t>
            </w:r>
            <w:r w:rsidR="00EF284B">
              <w:rPr>
                <w:rFonts w:ascii="Times New Roman" w:hAnsi="Times New Roman" w:cs="Times New Roman"/>
                <w:sz w:val="24"/>
                <w:szCs w:val="24"/>
              </w:rPr>
              <w:t xml:space="preserve">както </w:t>
            </w:r>
            <w:r w:rsidRPr="00AA224C">
              <w:rPr>
                <w:rFonts w:ascii="Times New Roman" w:hAnsi="Times New Roman" w:cs="Times New Roman"/>
                <w:sz w:val="24"/>
                <w:szCs w:val="24"/>
              </w:rPr>
              <w:t>и на изиск</w:t>
            </w:r>
            <w:r w:rsidR="003759AF">
              <w:rPr>
                <w:rFonts w:ascii="Times New Roman" w:hAnsi="Times New Roman" w:cs="Times New Roman"/>
                <w:sz w:val="24"/>
                <w:szCs w:val="24"/>
              </w:rPr>
              <w:t>ванията за безопасност и здраве, както следва:</w:t>
            </w:r>
          </w:p>
          <w:p w:rsidR="0003616B" w:rsidRPr="00AA224C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6283">
              <w:rPr>
                <w:rFonts w:ascii="Times New Roman" w:hAnsi="Times New Roman" w:cs="Times New Roman"/>
                <w:sz w:val="24"/>
                <w:szCs w:val="24"/>
              </w:rPr>
              <w:t xml:space="preserve"> 840-3 </w:t>
            </w:r>
            <w:r w:rsidR="006A1515">
              <w:rPr>
                <w:rFonts w:ascii="Times New Roman" w:hAnsi="Times New Roman" w:cs="Times New Roman"/>
                <w:sz w:val="24"/>
                <w:szCs w:val="24"/>
              </w:rPr>
              <w:t>или еквивалент.</w:t>
            </w:r>
          </w:p>
          <w:p w:rsidR="0003616B" w:rsidRPr="00AA224C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6283">
              <w:rPr>
                <w:rFonts w:ascii="Times New Roman" w:hAnsi="Times New Roman" w:cs="Times New Roman"/>
                <w:sz w:val="24"/>
                <w:szCs w:val="24"/>
              </w:rPr>
              <w:t xml:space="preserve"> 840-5 </w:t>
            </w:r>
            <w:r w:rsidR="006A1515">
              <w:rPr>
                <w:rFonts w:ascii="Times New Roman" w:hAnsi="Times New Roman" w:cs="Times New Roman"/>
                <w:sz w:val="24"/>
                <w:szCs w:val="24"/>
              </w:rPr>
              <w:t>или еквивалент.</w:t>
            </w:r>
          </w:p>
          <w:p w:rsidR="0003616B" w:rsidRPr="009B269E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6283">
              <w:rPr>
                <w:rFonts w:ascii="Times New Roman" w:hAnsi="Times New Roman" w:cs="Times New Roman"/>
                <w:sz w:val="24"/>
                <w:szCs w:val="24"/>
              </w:rPr>
              <w:t xml:space="preserve"> 840-6 </w:t>
            </w:r>
            <w:bookmarkStart w:id="0" w:name="_GoBack"/>
            <w:bookmarkEnd w:id="0"/>
            <w:r w:rsidR="00C477BA">
              <w:rPr>
                <w:rFonts w:ascii="Times New Roman" w:hAnsi="Times New Roman" w:cs="Times New Roman"/>
                <w:sz w:val="24"/>
                <w:szCs w:val="24"/>
              </w:rPr>
              <w:t>или еквивален</w:t>
            </w:r>
            <w:r w:rsidR="006A151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03616B" w:rsidRPr="00591630" w:rsidTr="0003616B">
        <w:tc>
          <w:tcPr>
            <w:tcW w:w="5056" w:type="dxa"/>
          </w:tcPr>
          <w:p w:rsidR="0003616B" w:rsidRPr="00C477BA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>Допълнителни изисквания</w:t>
            </w:r>
          </w:p>
        </w:tc>
        <w:tc>
          <w:tcPr>
            <w:tcW w:w="5504" w:type="dxa"/>
          </w:tcPr>
          <w:p w:rsidR="0003616B" w:rsidRPr="00C477BA" w:rsidRDefault="0003616B" w:rsidP="00E0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 xml:space="preserve">На всяка една от </w:t>
            </w:r>
            <w:r w:rsidR="006A1515">
              <w:rPr>
                <w:rFonts w:ascii="Times New Roman" w:hAnsi="Times New Roman" w:cs="Times New Roman"/>
                <w:sz w:val="24"/>
                <w:szCs w:val="24"/>
              </w:rPr>
              <w:t>двете дълги страни</w:t>
            </w: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7F">
              <w:rPr>
                <w:rFonts w:ascii="Times New Roman" w:hAnsi="Times New Roman" w:cs="Times New Roman"/>
                <w:sz w:val="24"/>
                <w:szCs w:val="24"/>
              </w:rPr>
              <w:t>/с дължина-</w:t>
            </w:r>
            <w:r w:rsidR="00127B7F" w:rsidRPr="000361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7B7F" w:rsidRPr="0003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127B7F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127B7F" w:rsidRPr="0003616B">
              <w:rPr>
                <w:rFonts w:ascii="Times New Roman" w:hAnsi="Times New Roman" w:cs="Times New Roman"/>
                <w:sz w:val="24"/>
                <w:szCs w:val="24"/>
              </w:rPr>
              <w:t xml:space="preserve"> ± 10 мм</w:t>
            </w:r>
            <w:r w:rsidR="00127B7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>на контейнера да има минимум по една дръжка за захващане; да бъдат оборудван</w:t>
            </w:r>
            <w:r w:rsidR="00C477BA">
              <w:rPr>
                <w:rFonts w:ascii="Times New Roman" w:hAnsi="Times New Roman" w:cs="Times New Roman"/>
                <w:sz w:val="24"/>
                <w:szCs w:val="24"/>
              </w:rPr>
              <w:t xml:space="preserve">и със </w:t>
            </w:r>
            <w:proofErr w:type="spellStart"/>
            <w:r w:rsidR="00C477BA">
              <w:rPr>
                <w:rFonts w:ascii="Times New Roman" w:hAnsi="Times New Roman" w:cs="Times New Roman"/>
                <w:sz w:val="24"/>
                <w:szCs w:val="24"/>
              </w:rPr>
              <w:t>светлоотразителни</w:t>
            </w:r>
            <w:proofErr w:type="spellEnd"/>
            <w:r w:rsidR="00C477BA">
              <w:rPr>
                <w:rFonts w:ascii="Times New Roman" w:hAnsi="Times New Roman" w:cs="Times New Roman"/>
                <w:sz w:val="24"/>
                <w:szCs w:val="24"/>
              </w:rPr>
              <w:t xml:space="preserve"> стикери.</w:t>
            </w: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 xml:space="preserve"> Колелата да бъдат със</w:t>
            </w:r>
            <w:r w:rsidR="00C477BA">
              <w:rPr>
                <w:rFonts w:ascii="Times New Roman" w:hAnsi="Times New Roman" w:cs="Times New Roman"/>
                <w:sz w:val="24"/>
                <w:szCs w:val="24"/>
              </w:rPr>
              <w:t xml:space="preserve"> заварени болтове против кражба.</w:t>
            </w: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 xml:space="preserve"> Конзолите за захващане на ходовите колела да бъдат от стоманена ламарина с дебелина 4,00 мм</w:t>
            </w:r>
            <w:r w:rsidR="00C47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BA">
              <w:rPr>
                <w:rFonts w:ascii="Times New Roman" w:hAnsi="Times New Roman" w:cs="Times New Roman"/>
                <w:sz w:val="24"/>
                <w:szCs w:val="24"/>
              </w:rPr>
              <w:t>и да са допълнително подсилени.</w:t>
            </w:r>
            <w:r w:rsidR="00D16283" w:rsidRPr="00D16283">
              <w:rPr>
                <w:rFonts w:ascii="Times New Roman" w:hAnsi="Times New Roman" w:cs="Times New Roman"/>
                <w:sz w:val="24"/>
                <w:szCs w:val="24"/>
              </w:rPr>
              <w:t xml:space="preserve"> Голяма издръжливост  на екстремни метеорологични условия.</w:t>
            </w:r>
          </w:p>
        </w:tc>
      </w:tr>
    </w:tbl>
    <w:p w:rsidR="006A1515" w:rsidRDefault="006A1515" w:rsidP="00D16283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7519E" w:rsidRDefault="0047519E" w:rsidP="00D16283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7519E" w:rsidRDefault="005F5440" w:rsidP="0047519E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ИЗИСКВАНИЯ КЪМ</w:t>
      </w:r>
      <w:r w:rsidR="0047519E" w:rsidRPr="004751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751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ДОСТАВКАТА</w:t>
      </w:r>
    </w:p>
    <w:p w:rsidR="000977D0" w:rsidRDefault="000977D0" w:rsidP="0047519E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7519E" w:rsidRDefault="000977D0" w:rsidP="000977D0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</w:t>
      </w:r>
      <w:r w:rsidR="00574536" w:rsidRPr="0057453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0977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Необходимото количество контейнери,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което Възложителят се нуждае, е около 100 бр., в рамките </w:t>
      </w:r>
      <w:r w:rsidR="00E038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="005F544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E038E3">
        <w:rPr>
          <w:rFonts w:ascii="Times New Roman" w:eastAsia="SimSun" w:hAnsi="Times New Roman" w:cs="Times New Roman"/>
          <w:sz w:val="24"/>
          <w:szCs w:val="24"/>
          <w:lang w:eastAsia="zh-CN"/>
        </w:rPr>
        <w:t>разходване на обявената прогнозна стойност, която е лимитна и не следва да бъде превишавана.</w:t>
      </w:r>
    </w:p>
    <w:p w:rsidR="0047519E" w:rsidRPr="00574536" w:rsidRDefault="00E038E3" w:rsidP="00753F4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</w:t>
      </w:r>
      <w:r w:rsidR="0057453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="001A05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83575">
        <w:rPr>
          <w:rFonts w:ascii="Times New Roman" w:eastAsia="SimSun" w:hAnsi="Times New Roman" w:cs="Times New Roman"/>
          <w:sz w:val="24"/>
          <w:szCs w:val="24"/>
          <w:lang w:eastAsia="zh-CN"/>
        </w:rPr>
        <w:t>Посоченото по т. 3 количество е ориентировъчно, като 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онкретният обем на доставка ще бъде определен при сключване на договора, в зависимост от предложената единична цена за 1 бр. контейнер тип „Бобър“ -1100 л. от Изпълнителя и при спазване и ненадвишаване на финансовите средства, целево предвидени от Възложителя.</w:t>
      </w:r>
    </w:p>
    <w:p w:rsidR="000F7A9F" w:rsidRPr="000F7A9F" w:rsidRDefault="00574536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1A0512">
        <w:rPr>
          <w:rFonts w:ascii="Times New Roman" w:hAnsi="Times New Roman" w:cs="Times New Roman"/>
          <w:sz w:val="24"/>
          <w:szCs w:val="24"/>
        </w:rPr>
        <w:t xml:space="preserve"> Д</w:t>
      </w:r>
      <w:r w:rsidR="00753F4C" w:rsidRPr="00574536">
        <w:rPr>
          <w:rFonts w:ascii="Times New Roman" w:hAnsi="Times New Roman" w:cs="Times New Roman"/>
          <w:sz w:val="24"/>
          <w:szCs w:val="24"/>
        </w:rPr>
        <w:t>оставка</w:t>
      </w:r>
      <w:r w:rsidR="001A0512">
        <w:rPr>
          <w:rFonts w:ascii="Times New Roman" w:hAnsi="Times New Roman" w:cs="Times New Roman"/>
          <w:sz w:val="24"/>
          <w:szCs w:val="24"/>
        </w:rPr>
        <w:t>та на уговореното количество</w:t>
      </w:r>
      <w:r w:rsidR="00753F4C" w:rsidRPr="00574536">
        <w:rPr>
          <w:rFonts w:ascii="Times New Roman" w:hAnsi="Times New Roman" w:cs="Times New Roman"/>
          <w:sz w:val="24"/>
          <w:szCs w:val="24"/>
        </w:rPr>
        <w:t xml:space="preserve"> </w:t>
      </w:r>
      <w:r w:rsidR="001A0512">
        <w:rPr>
          <w:rFonts w:ascii="Times New Roman" w:hAnsi="Times New Roman" w:cs="Times New Roman"/>
          <w:sz w:val="24"/>
          <w:szCs w:val="24"/>
        </w:rPr>
        <w:t xml:space="preserve">контейнери </w:t>
      </w:r>
      <w:r w:rsidR="00DA0698">
        <w:rPr>
          <w:rFonts w:ascii="Times New Roman" w:hAnsi="Times New Roman" w:cs="Times New Roman"/>
          <w:sz w:val="24"/>
          <w:szCs w:val="24"/>
        </w:rPr>
        <w:t>след</w:t>
      </w:r>
      <w:r w:rsidR="008B5F09">
        <w:rPr>
          <w:rFonts w:ascii="Times New Roman" w:hAnsi="Times New Roman" w:cs="Times New Roman"/>
          <w:sz w:val="24"/>
          <w:szCs w:val="24"/>
        </w:rPr>
        <w:t>в</w:t>
      </w:r>
      <w:r w:rsidR="00DA0698">
        <w:rPr>
          <w:rFonts w:ascii="Times New Roman" w:hAnsi="Times New Roman" w:cs="Times New Roman"/>
          <w:sz w:val="24"/>
          <w:szCs w:val="24"/>
        </w:rPr>
        <w:t xml:space="preserve">а </w:t>
      </w:r>
      <w:r w:rsidR="00753F4C" w:rsidRPr="00574536">
        <w:rPr>
          <w:rFonts w:ascii="Times New Roman" w:hAnsi="Times New Roman" w:cs="Times New Roman"/>
          <w:sz w:val="24"/>
          <w:szCs w:val="24"/>
        </w:rPr>
        <w:t>ще се и</w:t>
      </w:r>
      <w:r w:rsidR="001A0512">
        <w:rPr>
          <w:rFonts w:ascii="Times New Roman" w:hAnsi="Times New Roman" w:cs="Times New Roman"/>
          <w:sz w:val="24"/>
          <w:szCs w:val="24"/>
        </w:rPr>
        <w:t>звърши</w:t>
      </w:r>
      <w:r w:rsidR="001C7787" w:rsidRPr="00574536">
        <w:rPr>
          <w:rFonts w:ascii="Times New Roman" w:hAnsi="Times New Roman" w:cs="Times New Roman"/>
          <w:sz w:val="24"/>
          <w:szCs w:val="24"/>
        </w:rPr>
        <w:t xml:space="preserve"> в срок не по-д</w:t>
      </w:r>
      <w:r w:rsidR="006A1515">
        <w:rPr>
          <w:rFonts w:ascii="Times New Roman" w:hAnsi="Times New Roman" w:cs="Times New Roman"/>
          <w:sz w:val="24"/>
          <w:szCs w:val="24"/>
        </w:rPr>
        <w:t>ълъг от 6</w:t>
      </w:r>
      <w:r w:rsidR="00E73F79">
        <w:rPr>
          <w:rFonts w:ascii="Times New Roman" w:hAnsi="Times New Roman" w:cs="Times New Roman"/>
          <w:sz w:val="24"/>
          <w:szCs w:val="24"/>
        </w:rPr>
        <w:t>0 /шест</w:t>
      </w:r>
      <w:r w:rsidR="001A0512">
        <w:rPr>
          <w:rFonts w:ascii="Times New Roman" w:hAnsi="Times New Roman" w:cs="Times New Roman"/>
          <w:sz w:val="24"/>
          <w:szCs w:val="24"/>
        </w:rPr>
        <w:t>десет/ календарни</w:t>
      </w:r>
      <w:r w:rsidR="00753F4C" w:rsidRPr="00574536">
        <w:rPr>
          <w:rFonts w:ascii="Times New Roman" w:hAnsi="Times New Roman" w:cs="Times New Roman"/>
          <w:sz w:val="24"/>
          <w:szCs w:val="24"/>
        </w:rPr>
        <w:t xml:space="preserve"> дни</w:t>
      </w:r>
      <w:r w:rsidR="001A0512">
        <w:rPr>
          <w:rFonts w:ascii="Times New Roman" w:hAnsi="Times New Roman" w:cs="Times New Roman"/>
          <w:sz w:val="24"/>
          <w:szCs w:val="24"/>
        </w:rPr>
        <w:t xml:space="preserve">, считано от датата на влизане в сила на бъдещия договор с избрания изпълнител. Изпълнителят трябва да извърши доставката </w:t>
      </w:r>
      <w:proofErr w:type="spellStart"/>
      <w:r w:rsidR="001A0512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="001A0512">
        <w:rPr>
          <w:rFonts w:ascii="Times New Roman" w:hAnsi="Times New Roman" w:cs="Times New Roman"/>
          <w:sz w:val="24"/>
          <w:szCs w:val="24"/>
        </w:rPr>
        <w:t xml:space="preserve"> базата на ОП „Чистота“</w:t>
      </w:r>
      <w:r w:rsidR="009B269E">
        <w:rPr>
          <w:rFonts w:ascii="Times New Roman" w:hAnsi="Times New Roman" w:cs="Times New Roman"/>
          <w:sz w:val="24"/>
          <w:szCs w:val="24"/>
        </w:rPr>
        <w:t xml:space="preserve">, на </w:t>
      </w:r>
      <w:r w:rsidR="001A0512">
        <w:rPr>
          <w:rFonts w:ascii="Times New Roman" w:hAnsi="Times New Roman" w:cs="Times New Roman"/>
          <w:sz w:val="24"/>
          <w:szCs w:val="24"/>
        </w:rPr>
        <w:t>адрес – гр. Пловдив, ул. „</w:t>
      </w:r>
      <w:proofErr w:type="spellStart"/>
      <w:r w:rsidR="001A0512">
        <w:rPr>
          <w:rFonts w:ascii="Times New Roman" w:hAnsi="Times New Roman" w:cs="Times New Roman"/>
          <w:sz w:val="24"/>
          <w:szCs w:val="24"/>
        </w:rPr>
        <w:t>Даме</w:t>
      </w:r>
      <w:proofErr w:type="spellEnd"/>
      <w:r w:rsidR="001A0512">
        <w:rPr>
          <w:rFonts w:ascii="Times New Roman" w:hAnsi="Times New Roman" w:cs="Times New Roman"/>
          <w:sz w:val="24"/>
          <w:szCs w:val="24"/>
        </w:rPr>
        <w:t xml:space="preserve"> Груев“ № 64А.</w:t>
      </w:r>
    </w:p>
    <w:p w:rsidR="00FD7908" w:rsidRPr="00C9384F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12">
        <w:rPr>
          <w:rFonts w:ascii="Times New Roman" w:hAnsi="Times New Roman" w:cs="Times New Roman"/>
          <w:sz w:val="24"/>
          <w:szCs w:val="24"/>
        </w:rPr>
        <w:t xml:space="preserve">      </w:t>
      </w:r>
      <w:r w:rsidR="00C9384F">
        <w:rPr>
          <w:rFonts w:ascii="Times New Roman" w:hAnsi="Times New Roman" w:cs="Times New Roman"/>
          <w:sz w:val="24"/>
          <w:szCs w:val="24"/>
        </w:rPr>
        <w:t>6</w:t>
      </w:r>
      <w:r w:rsidR="001C7787" w:rsidRPr="001A0512">
        <w:rPr>
          <w:rFonts w:ascii="Times New Roman" w:hAnsi="Times New Roman" w:cs="Times New Roman"/>
          <w:sz w:val="24"/>
          <w:szCs w:val="24"/>
        </w:rPr>
        <w:t xml:space="preserve">. </w:t>
      </w:r>
      <w:r w:rsidR="00753F4C" w:rsidRPr="001A0512">
        <w:rPr>
          <w:rFonts w:ascii="Times New Roman" w:hAnsi="Times New Roman" w:cs="Times New Roman"/>
          <w:sz w:val="24"/>
          <w:szCs w:val="24"/>
        </w:rPr>
        <w:t>Транспо</w:t>
      </w:r>
      <w:r w:rsidR="009B269E">
        <w:rPr>
          <w:rFonts w:ascii="Times New Roman" w:hAnsi="Times New Roman" w:cs="Times New Roman"/>
          <w:sz w:val="24"/>
          <w:szCs w:val="24"/>
        </w:rPr>
        <w:t>ртът ще се организира и извърши</w:t>
      </w:r>
      <w:r w:rsidR="00753F4C" w:rsidRPr="001A0512">
        <w:rPr>
          <w:rFonts w:ascii="Times New Roman" w:hAnsi="Times New Roman" w:cs="Times New Roman"/>
          <w:sz w:val="24"/>
          <w:szCs w:val="24"/>
        </w:rPr>
        <w:t xml:space="preserve"> от Изпълнителя. Транспортните разходи, включително за нато</w:t>
      </w:r>
      <w:r w:rsidR="00C9384F">
        <w:rPr>
          <w:rFonts w:ascii="Times New Roman" w:hAnsi="Times New Roman" w:cs="Times New Roman"/>
          <w:sz w:val="24"/>
          <w:szCs w:val="24"/>
        </w:rPr>
        <w:t>варване и разтоварване</w:t>
      </w:r>
      <w:r w:rsidR="001C7787" w:rsidRPr="001A0512">
        <w:rPr>
          <w:rFonts w:ascii="Times New Roman" w:hAnsi="Times New Roman" w:cs="Times New Roman"/>
          <w:sz w:val="24"/>
          <w:szCs w:val="24"/>
        </w:rPr>
        <w:t xml:space="preserve">, застраховки, мита и такси, действащи към момента на доставката, </w:t>
      </w:r>
      <w:r w:rsidR="00753F4C" w:rsidRPr="001A0512">
        <w:rPr>
          <w:rFonts w:ascii="Times New Roman" w:hAnsi="Times New Roman" w:cs="Times New Roman"/>
          <w:sz w:val="24"/>
          <w:szCs w:val="24"/>
        </w:rPr>
        <w:t>както и всички разходи по изпълнение на предмета на поръчката</w:t>
      </w:r>
      <w:r w:rsidR="00E5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8CE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="00E5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8CE">
        <w:rPr>
          <w:rFonts w:ascii="Times New Roman" w:hAnsi="Times New Roman" w:cs="Times New Roman"/>
          <w:sz w:val="24"/>
          <w:szCs w:val="24"/>
        </w:rPr>
        <w:t>местоизпълнението</w:t>
      </w:r>
      <w:proofErr w:type="spellEnd"/>
      <w:r w:rsidR="001C7787" w:rsidRPr="001A0512">
        <w:rPr>
          <w:rFonts w:ascii="Times New Roman" w:hAnsi="Times New Roman" w:cs="Times New Roman"/>
          <w:sz w:val="24"/>
          <w:szCs w:val="24"/>
        </w:rPr>
        <w:t>,</w:t>
      </w:r>
      <w:r w:rsidR="00753F4C" w:rsidRPr="001A0512">
        <w:rPr>
          <w:rFonts w:ascii="Times New Roman" w:hAnsi="Times New Roman" w:cs="Times New Roman"/>
          <w:sz w:val="24"/>
          <w:szCs w:val="24"/>
        </w:rPr>
        <w:t xml:space="preserve"> </w:t>
      </w:r>
      <w:r w:rsidR="000D34A9" w:rsidRPr="001A0512">
        <w:rPr>
          <w:rFonts w:ascii="Times New Roman" w:hAnsi="Times New Roman" w:cs="Times New Roman"/>
          <w:sz w:val="24"/>
          <w:szCs w:val="24"/>
        </w:rPr>
        <w:t xml:space="preserve">ще </w:t>
      </w:r>
      <w:r w:rsidR="00753F4C" w:rsidRPr="001A0512">
        <w:rPr>
          <w:rFonts w:ascii="Times New Roman" w:hAnsi="Times New Roman" w:cs="Times New Roman"/>
          <w:sz w:val="24"/>
          <w:szCs w:val="24"/>
        </w:rPr>
        <w:t xml:space="preserve">са за сметка на Изпълнителя и </w:t>
      </w:r>
      <w:r w:rsidR="00C9384F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="00753F4C" w:rsidRPr="001A0512">
        <w:rPr>
          <w:rFonts w:ascii="Times New Roman" w:hAnsi="Times New Roman" w:cs="Times New Roman"/>
          <w:sz w:val="24"/>
          <w:szCs w:val="24"/>
        </w:rPr>
        <w:t xml:space="preserve">са включени в </w:t>
      </w:r>
      <w:r w:rsidR="00C9384F">
        <w:rPr>
          <w:rFonts w:ascii="Times New Roman" w:hAnsi="Times New Roman" w:cs="Times New Roman"/>
          <w:sz w:val="24"/>
          <w:szCs w:val="24"/>
        </w:rPr>
        <w:t>предлаганата цена.</w:t>
      </w:r>
    </w:p>
    <w:p w:rsidR="00753F4C" w:rsidRDefault="00C9384F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1C7787" w:rsidRPr="00C93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 изпълнение на </w:t>
      </w:r>
      <w:r w:rsidR="00753F4C" w:rsidRPr="00C9384F">
        <w:rPr>
          <w:rFonts w:ascii="Times New Roman" w:hAnsi="Times New Roman" w:cs="Times New Roman"/>
          <w:sz w:val="24"/>
          <w:szCs w:val="24"/>
        </w:rPr>
        <w:t>доставка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753F4C" w:rsidRPr="00C9384F">
        <w:rPr>
          <w:rFonts w:ascii="Times New Roman" w:hAnsi="Times New Roman" w:cs="Times New Roman"/>
          <w:sz w:val="24"/>
          <w:szCs w:val="24"/>
        </w:rPr>
        <w:t xml:space="preserve"> щ</w:t>
      </w:r>
      <w:r>
        <w:rPr>
          <w:rFonts w:ascii="Times New Roman" w:hAnsi="Times New Roman" w:cs="Times New Roman"/>
          <w:sz w:val="24"/>
          <w:szCs w:val="24"/>
        </w:rPr>
        <w:t>е бъде изготвен</w:t>
      </w:r>
      <w:r w:rsidR="00753F4C" w:rsidRPr="00C9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4C" w:rsidRPr="00C9384F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753F4C" w:rsidRPr="00C9384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D34A9" w:rsidRPr="00C9384F">
        <w:rPr>
          <w:rFonts w:ascii="Times New Roman" w:hAnsi="Times New Roman" w:cs="Times New Roman"/>
          <w:sz w:val="24"/>
          <w:szCs w:val="24"/>
        </w:rPr>
        <w:t xml:space="preserve"> в два екзе</w:t>
      </w:r>
      <w:r w:rsidR="00567612" w:rsidRPr="00C9384F">
        <w:rPr>
          <w:rFonts w:ascii="Times New Roman" w:hAnsi="Times New Roman" w:cs="Times New Roman"/>
          <w:sz w:val="24"/>
          <w:szCs w:val="24"/>
        </w:rPr>
        <w:t>м</w:t>
      </w:r>
      <w:r w:rsidR="000D34A9" w:rsidRPr="00C9384F">
        <w:rPr>
          <w:rFonts w:ascii="Times New Roman" w:hAnsi="Times New Roman" w:cs="Times New Roman"/>
          <w:sz w:val="24"/>
          <w:szCs w:val="24"/>
        </w:rPr>
        <w:t>пляра</w:t>
      </w:r>
      <w:r w:rsidR="00753F4C" w:rsidRPr="00C9384F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635B24" w:rsidRPr="00C9384F">
        <w:rPr>
          <w:rFonts w:ascii="Times New Roman" w:hAnsi="Times New Roman" w:cs="Times New Roman"/>
          <w:sz w:val="24"/>
          <w:szCs w:val="24"/>
        </w:rPr>
        <w:t xml:space="preserve">ще </w:t>
      </w:r>
      <w:r w:rsidR="007E4FDE">
        <w:rPr>
          <w:rFonts w:ascii="Times New Roman" w:hAnsi="Times New Roman" w:cs="Times New Roman"/>
          <w:sz w:val="24"/>
          <w:szCs w:val="24"/>
        </w:rPr>
        <w:t>се подпише</w:t>
      </w:r>
      <w:r w:rsidR="00A47712">
        <w:rPr>
          <w:rFonts w:ascii="Times New Roman" w:hAnsi="Times New Roman" w:cs="Times New Roman"/>
          <w:sz w:val="24"/>
          <w:szCs w:val="24"/>
        </w:rPr>
        <w:t xml:space="preserve"> от определени от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="00753F4C" w:rsidRPr="00C9384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="00A47712">
        <w:rPr>
          <w:rFonts w:ascii="Times New Roman" w:hAnsi="Times New Roman" w:cs="Times New Roman"/>
          <w:sz w:val="24"/>
          <w:szCs w:val="24"/>
        </w:rPr>
        <w:t xml:space="preserve"> лица</w:t>
      </w:r>
      <w:r w:rsidR="007E4FDE">
        <w:rPr>
          <w:rFonts w:ascii="Times New Roman" w:hAnsi="Times New Roman" w:cs="Times New Roman"/>
          <w:sz w:val="24"/>
          <w:szCs w:val="24"/>
        </w:rPr>
        <w:t xml:space="preserve">. </w:t>
      </w:r>
      <w:r w:rsidR="000D34A9" w:rsidRPr="00C9384F">
        <w:rPr>
          <w:rFonts w:ascii="Times New Roman" w:hAnsi="Times New Roman" w:cs="Times New Roman"/>
          <w:sz w:val="24"/>
          <w:szCs w:val="24"/>
        </w:rPr>
        <w:t xml:space="preserve">Протоколът следва да съдържа </w:t>
      </w:r>
      <w:r w:rsidR="00DB750C">
        <w:rPr>
          <w:rFonts w:ascii="Times New Roman" w:hAnsi="Times New Roman" w:cs="Times New Roman"/>
          <w:sz w:val="24"/>
          <w:szCs w:val="24"/>
        </w:rPr>
        <w:t xml:space="preserve">най-малко следната </w:t>
      </w:r>
      <w:r w:rsidR="000D34A9" w:rsidRPr="00C9384F">
        <w:rPr>
          <w:rFonts w:ascii="Times New Roman" w:hAnsi="Times New Roman" w:cs="Times New Roman"/>
          <w:sz w:val="24"/>
          <w:szCs w:val="24"/>
        </w:rPr>
        <w:t>инфо</w:t>
      </w:r>
      <w:r w:rsidR="00DB750C">
        <w:rPr>
          <w:rFonts w:ascii="Times New Roman" w:hAnsi="Times New Roman" w:cs="Times New Roman"/>
          <w:sz w:val="24"/>
          <w:szCs w:val="24"/>
        </w:rPr>
        <w:t xml:space="preserve">рмация: </w:t>
      </w:r>
      <w:r w:rsidR="00B40B0D">
        <w:rPr>
          <w:rFonts w:ascii="Times New Roman" w:hAnsi="Times New Roman" w:cs="Times New Roman"/>
          <w:sz w:val="24"/>
          <w:szCs w:val="24"/>
        </w:rPr>
        <w:t xml:space="preserve">вида и </w:t>
      </w:r>
      <w:r>
        <w:rPr>
          <w:rFonts w:ascii="Times New Roman" w:hAnsi="Times New Roman" w:cs="Times New Roman"/>
          <w:sz w:val="24"/>
          <w:szCs w:val="24"/>
        </w:rPr>
        <w:t>количеството контейнери</w:t>
      </w:r>
      <w:r w:rsidR="000D34A9" w:rsidRPr="00C93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тяхната </w:t>
      </w:r>
      <w:r w:rsidR="000D34A9" w:rsidRPr="00C9384F">
        <w:rPr>
          <w:rFonts w:ascii="Times New Roman" w:hAnsi="Times New Roman" w:cs="Times New Roman"/>
          <w:sz w:val="24"/>
          <w:szCs w:val="24"/>
        </w:rPr>
        <w:t>единична и обща цена.</w:t>
      </w:r>
    </w:p>
    <w:p w:rsidR="00C25383" w:rsidRDefault="008B5F09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Доставе</w:t>
      </w:r>
      <w:r w:rsidR="00C25383">
        <w:rPr>
          <w:rFonts w:ascii="Times New Roman" w:hAnsi="Times New Roman" w:cs="Times New Roman"/>
          <w:sz w:val="24"/>
          <w:szCs w:val="24"/>
        </w:rPr>
        <w:t>ните контейнери трябва да бъдат придружени най-малко о</w:t>
      </w:r>
      <w:r w:rsidR="00C10D8C">
        <w:rPr>
          <w:rFonts w:ascii="Times New Roman" w:hAnsi="Times New Roman" w:cs="Times New Roman"/>
          <w:sz w:val="24"/>
          <w:szCs w:val="24"/>
        </w:rPr>
        <w:t xml:space="preserve">т следните документи: </w:t>
      </w:r>
      <w:r w:rsidR="00C25383">
        <w:rPr>
          <w:rFonts w:ascii="Times New Roman" w:hAnsi="Times New Roman" w:cs="Times New Roman"/>
          <w:sz w:val="24"/>
          <w:szCs w:val="24"/>
        </w:rPr>
        <w:t xml:space="preserve">за произход и </w:t>
      </w:r>
      <w:r w:rsidR="00C10D8C">
        <w:rPr>
          <w:rFonts w:ascii="Times New Roman" w:hAnsi="Times New Roman" w:cs="Times New Roman"/>
          <w:sz w:val="24"/>
          <w:szCs w:val="24"/>
        </w:rPr>
        <w:t xml:space="preserve">качество, </w:t>
      </w:r>
      <w:r w:rsidR="00623297">
        <w:rPr>
          <w:rFonts w:ascii="Times New Roman" w:hAnsi="Times New Roman" w:cs="Times New Roman"/>
          <w:sz w:val="24"/>
          <w:szCs w:val="24"/>
        </w:rPr>
        <w:t xml:space="preserve">за гаранционен срок, както и </w:t>
      </w:r>
      <w:r w:rsidR="00C10D8C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25383">
        <w:rPr>
          <w:rFonts w:ascii="Times New Roman" w:hAnsi="Times New Roman" w:cs="Times New Roman"/>
          <w:sz w:val="24"/>
          <w:szCs w:val="24"/>
        </w:rPr>
        <w:t xml:space="preserve">с указания </w:t>
      </w:r>
      <w:r w:rsidR="00C10D8C">
        <w:rPr>
          <w:rFonts w:ascii="Times New Roman" w:hAnsi="Times New Roman" w:cs="Times New Roman"/>
          <w:sz w:val="24"/>
          <w:szCs w:val="24"/>
        </w:rPr>
        <w:t>за експлоатация и безопасност</w:t>
      </w:r>
      <w:r w:rsidR="00623297">
        <w:rPr>
          <w:rFonts w:ascii="Times New Roman" w:hAnsi="Times New Roman" w:cs="Times New Roman"/>
          <w:sz w:val="24"/>
          <w:szCs w:val="24"/>
        </w:rPr>
        <w:t>.</w:t>
      </w:r>
    </w:p>
    <w:p w:rsidR="000F7A9F" w:rsidRPr="00304232" w:rsidRDefault="000F7A9F" w:rsidP="003042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5383" w:rsidRPr="00304232">
        <w:rPr>
          <w:rFonts w:ascii="Times New Roman" w:hAnsi="Times New Roman" w:cs="Times New Roman"/>
          <w:sz w:val="24"/>
          <w:szCs w:val="24"/>
        </w:rPr>
        <w:t>9</w:t>
      </w:r>
      <w:r w:rsidRPr="00304232">
        <w:rPr>
          <w:rFonts w:ascii="Times New Roman" w:hAnsi="Times New Roman" w:cs="Times New Roman"/>
          <w:sz w:val="24"/>
          <w:szCs w:val="24"/>
        </w:rPr>
        <w:t>. При констатиране на дефекти и недостатъци, възникнали не по вина на Възложителя в пр</w:t>
      </w:r>
      <w:r w:rsidR="00E518CE" w:rsidRPr="00304232">
        <w:rPr>
          <w:rFonts w:ascii="Times New Roman" w:hAnsi="Times New Roman" w:cs="Times New Roman"/>
          <w:sz w:val="24"/>
          <w:szCs w:val="24"/>
        </w:rPr>
        <w:t>оцеса на обикновената експлоатация</w:t>
      </w:r>
      <w:r w:rsidRPr="00304232">
        <w:rPr>
          <w:rFonts w:ascii="Times New Roman" w:hAnsi="Times New Roman" w:cs="Times New Roman"/>
          <w:sz w:val="24"/>
          <w:szCs w:val="24"/>
        </w:rPr>
        <w:t xml:space="preserve"> на контейнерите, Изпълнителят е длъжен</w:t>
      </w:r>
      <w:r w:rsidR="00E518CE" w:rsidRPr="00304232">
        <w:rPr>
          <w:rFonts w:ascii="Times New Roman" w:hAnsi="Times New Roman" w:cs="Times New Roman"/>
          <w:sz w:val="24"/>
          <w:szCs w:val="24"/>
        </w:rPr>
        <w:t xml:space="preserve"> да ги отстрани в рамките на предложения от него гаранционен срок, който </w:t>
      </w:r>
      <w:r w:rsidR="00DA0698" w:rsidRPr="00304232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E518CE" w:rsidRPr="00304232">
        <w:rPr>
          <w:rFonts w:ascii="Times New Roman" w:hAnsi="Times New Roman" w:cs="Times New Roman"/>
          <w:sz w:val="24"/>
          <w:szCs w:val="24"/>
        </w:rPr>
        <w:t>е не по-кратък от 12 /дванаде</w:t>
      </w:r>
      <w:r w:rsidR="00C0274F" w:rsidRPr="00304232">
        <w:rPr>
          <w:rFonts w:ascii="Times New Roman" w:hAnsi="Times New Roman" w:cs="Times New Roman"/>
          <w:sz w:val="24"/>
          <w:szCs w:val="24"/>
        </w:rPr>
        <w:t>сет/ календарни месеца считано от датата на приемане на доставката от Възложителя.</w:t>
      </w:r>
    </w:p>
    <w:p w:rsidR="000D34A9" w:rsidRPr="000634CA" w:rsidRDefault="00C25383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232">
        <w:rPr>
          <w:rFonts w:ascii="Times New Roman" w:hAnsi="Times New Roman" w:cs="Times New Roman"/>
          <w:sz w:val="24"/>
          <w:szCs w:val="24"/>
        </w:rPr>
        <w:t xml:space="preserve">      10</w:t>
      </w:r>
      <w:r w:rsidR="000D34A9" w:rsidRPr="00304232">
        <w:rPr>
          <w:rFonts w:ascii="Times New Roman" w:hAnsi="Times New Roman" w:cs="Times New Roman"/>
          <w:sz w:val="24"/>
          <w:szCs w:val="24"/>
        </w:rPr>
        <w:t>.</w:t>
      </w:r>
      <w:r w:rsidR="000D34A9" w:rsidRPr="00304232">
        <w:t xml:space="preserve"> </w:t>
      </w:r>
      <w:r w:rsidR="000D34A9" w:rsidRPr="00304232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567612" w:rsidRPr="00304232">
        <w:rPr>
          <w:rFonts w:ascii="Times New Roman" w:hAnsi="Times New Roman" w:cs="Times New Roman"/>
          <w:sz w:val="24"/>
          <w:szCs w:val="24"/>
        </w:rPr>
        <w:t xml:space="preserve">ще </w:t>
      </w:r>
      <w:r w:rsidR="00C9384F" w:rsidRPr="00304232">
        <w:rPr>
          <w:rFonts w:ascii="Times New Roman" w:hAnsi="Times New Roman" w:cs="Times New Roman"/>
          <w:sz w:val="24"/>
          <w:szCs w:val="24"/>
        </w:rPr>
        <w:t>се извърши</w:t>
      </w:r>
      <w:r w:rsidR="000D34A9" w:rsidRPr="00304232">
        <w:rPr>
          <w:rFonts w:ascii="Times New Roman" w:hAnsi="Times New Roman" w:cs="Times New Roman"/>
          <w:sz w:val="24"/>
          <w:szCs w:val="24"/>
        </w:rPr>
        <w:t xml:space="preserve"> в срок до 30 /тридесет/ дни, считано от получаване на</w:t>
      </w:r>
      <w:r w:rsidR="000D34A9" w:rsidRPr="00C9384F">
        <w:rPr>
          <w:rFonts w:ascii="Times New Roman" w:hAnsi="Times New Roman" w:cs="Times New Roman"/>
          <w:sz w:val="24"/>
          <w:szCs w:val="24"/>
        </w:rPr>
        <w:t xml:space="preserve"> </w:t>
      </w:r>
      <w:r w:rsidR="00C9384F">
        <w:rPr>
          <w:rFonts w:ascii="Times New Roman" w:hAnsi="Times New Roman" w:cs="Times New Roman"/>
          <w:sz w:val="24"/>
          <w:szCs w:val="24"/>
        </w:rPr>
        <w:t xml:space="preserve">оригинална </w:t>
      </w:r>
      <w:r w:rsidR="000D34A9" w:rsidRPr="00C9384F">
        <w:rPr>
          <w:rFonts w:ascii="Times New Roman" w:hAnsi="Times New Roman" w:cs="Times New Roman"/>
          <w:sz w:val="24"/>
          <w:szCs w:val="24"/>
        </w:rPr>
        <w:t xml:space="preserve">фактура, надлежно оформена с всички необходими реквизити, съгласно счетоводното и данъчно законодателство, придружена от </w:t>
      </w:r>
      <w:proofErr w:type="spellStart"/>
      <w:r w:rsidR="000D34A9" w:rsidRPr="00C9384F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0D34A9" w:rsidRPr="00C9384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9384F">
        <w:t xml:space="preserve"> </w:t>
      </w:r>
      <w:r w:rsidR="00C9384F">
        <w:rPr>
          <w:rFonts w:ascii="Times New Roman" w:hAnsi="Times New Roman" w:cs="Times New Roman"/>
          <w:sz w:val="24"/>
          <w:szCs w:val="24"/>
        </w:rPr>
        <w:t>за приетото</w:t>
      </w:r>
      <w:r w:rsidR="00C9384F" w:rsidRPr="00C9384F">
        <w:rPr>
          <w:rFonts w:ascii="Times New Roman" w:hAnsi="Times New Roman" w:cs="Times New Roman"/>
          <w:sz w:val="24"/>
          <w:szCs w:val="24"/>
        </w:rPr>
        <w:t xml:space="preserve"> </w:t>
      </w:r>
      <w:r w:rsidR="00C9384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9384F" w:rsidRPr="00C9384F">
        <w:rPr>
          <w:rFonts w:ascii="Times New Roman" w:hAnsi="Times New Roman" w:cs="Times New Roman"/>
          <w:sz w:val="24"/>
          <w:szCs w:val="24"/>
        </w:rPr>
        <w:t>контейнери.</w:t>
      </w:r>
      <w:r w:rsidR="00C9384F">
        <w:t xml:space="preserve"> </w:t>
      </w:r>
      <w:r w:rsidR="00C9384F">
        <w:rPr>
          <w:rFonts w:ascii="Times New Roman" w:hAnsi="Times New Roman" w:cs="Times New Roman"/>
          <w:sz w:val="24"/>
          <w:szCs w:val="24"/>
        </w:rPr>
        <w:t>Плащането ще се извърши</w:t>
      </w:r>
      <w:r w:rsidR="000D34A9" w:rsidRPr="00C9384F">
        <w:rPr>
          <w:rFonts w:ascii="Times New Roman" w:hAnsi="Times New Roman" w:cs="Times New Roman"/>
          <w:sz w:val="24"/>
          <w:szCs w:val="24"/>
        </w:rPr>
        <w:t xml:space="preserve"> по банкова сметка на Изпълнителя, в български лева, след одобряване на фактурата от Възложителя.</w:t>
      </w:r>
    </w:p>
    <w:p w:rsidR="000634CA" w:rsidRPr="00486ADE" w:rsidRDefault="000634CA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0634CA" w:rsidRPr="00486ADE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4E2"/>
    <w:multiLevelType w:val="multilevel"/>
    <w:tmpl w:val="943435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E3458D5"/>
    <w:multiLevelType w:val="hybridMultilevel"/>
    <w:tmpl w:val="355204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DB6093"/>
    <w:multiLevelType w:val="hybridMultilevel"/>
    <w:tmpl w:val="3464637E"/>
    <w:lvl w:ilvl="0" w:tplc="DBDA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9FC"/>
    <w:multiLevelType w:val="hybridMultilevel"/>
    <w:tmpl w:val="464C5A66"/>
    <w:lvl w:ilvl="0" w:tplc="33FA5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29A1"/>
    <w:rsid w:val="000029A1"/>
    <w:rsid w:val="00017AE7"/>
    <w:rsid w:val="0003616B"/>
    <w:rsid w:val="000634CA"/>
    <w:rsid w:val="000977D0"/>
    <w:rsid w:val="000B21BD"/>
    <w:rsid w:val="000C509D"/>
    <w:rsid w:val="000D34A9"/>
    <w:rsid w:val="000F7A9F"/>
    <w:rsid w:val="0010608C"/>
    <w:rsid w:val="00127B7F"/>
    <w:rsid w:val="00164A90"/>
    <w:rsid w:val="0018234C"/>
    <w:rsid w:val="00186183"/>
    <w:rsid w:val="001A0512"/>
    <w:rsid w:val="001C3A0D"/>
    <w:rsid w:val="001C7787"/>
    <w:rsid w:val="001D16EC"/>
    <w:rsid w:val="001D1C78"/>
    <w:rsid w:val="00226C86"/>
    <w:rsid w:val="002725CB"/>
    <w:rsid w:val="002C4E99"/>
    <w:rsid w:val="00304232"/>
    <w:rsid w:val="003502C7"/>
    <w:rsid w:val="003759AF"/>
    <w:rsid w:val="00393883"/>
    <w:rsid w:val="003A0807"/>
    <w:rsid w:val="003B6882"/>
    <w:rsid w:val="0041633D"/>
    <w:rsid w:val="00425F65"/>
    <w:rsid w:val="00464805"/>
    <w:rsid w:val="0047519E"/>
    <w:rsid w:val="00486ADE"/>
    <w:rsid w:val="00495E66"/>
    <w:rsid w:val="004A42DF"/>
    <w:rsid w:val="00567612"/>
    <w:rsid w:val="00574536"/>
    <w:rsid w:val="00595D09"/>
    <w:rsid w:val="005F5440"/>
    <w:rsid w:val="00623297"/>
    <w:rsid w:val="00635B24"/>
    <w:rsid w:val="0069223B"/>
    <w:rsid w:val="006A1515"/>
    <w:rsid w:val="006B47AE"/>
    <w:rsid w:val="00724BB9"/>
    <w:rsid w:val="007516B0"/>
    <w:rsid w:val="00753F4C"/>
    <w:rsid w:val="007A4605"/>
    <w:rsid w:val="007B7FAA"/>
    <w:rsid w:val="007C7616"/>
    <w:rsid w:val="007D3BA5"/>
    <w:rsid w:val="007E4FDE"/>
    <w:rsid w:val="008B5F09"/>
    <w:rsid w:val="009608D3"/>
    <w:rsid w:val="00992B24"/>
    <w:rsid w:val="009B269E"/>
    <w:rsid w:val="009E7917"/>
    <w:rsid w:val="009F2FBA"/>
    <w:rsid w:val="00A140F8"/>
    <w:rsid w:val="00A23892"/>
    <w:rsid w:val="00A47712"/>
    <w:rsid w:val="00A73D1B"/>
    <w:rsid w:val="00A83575"/>
    <w:rsid w:val="00AA224C"/>
    <w:rsid w:val="00AA74EA"/>
    <w:rsid w:val="00B13DFF"/>
    <w:rsid w:val="00B40B0D"/>
    <w:rsid w:val="00C0274F"/>
    <w:rsid w:val="00C10D8C"/>
    <w:rsid w:val="00C25383"/>
    <w:rsid w:val="00C41AA0"/>
    <w:rsid w:val="00C458D0"/>
    <w:rsid w:val="00C477BA"/>
    <w:rsid w:val="00C9384F"/>
    <w:rsid w:val="00CA7D59"/>
    <w:rsid w:val="00CB2138"/>
    <w:rsid w:val="00CC3132"/>
    <w:rsid w:val="00D07151"/>
    <w:rsid w:val="00D16283"/>
    <w:rsid w:val="00D55167"/>
    <w:rsid w:val="00D77D94"/>
    <w:rsid w:val="00D82E1D"/>
    <w:rsid w:val="00DA0698"/>
    <w:rsid w:val="00DA31BD"/>
    <w:rsid w:val="00DB5B21"/>
    <w:rsid w:val="00DB750C"/>
    <w:rsid w:val="00DF3EB1"/>
    <w:rsid w:val="00E038E3"/>
    <w:rsid w:val="00E064B4"/>
    <w:rsid w:val="00E518CE"/>
    <w:rsid w:val="00E73F79"/>
    <w:rsid w:val="00EA5C5F"/>
    <w:rsid w:val="00EB4780"/>
    <w:rsid w:val="00EF284B"/>
    <w:rsid w:val="00F13300"/>
    <w:rsid w:val="00F4102A"/>
    <w:rsid w:val="00FA346B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2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605"/>
    <w:pPr>
      <w:ind w:left="720"/>
      <w:contextualSpacing/>
    </w:pPr>
  </w:style>
  <w:style w:type="table" w:styleId="a6">
    <w:name w:val="Table Grid"/>
    <w:basedOn w:val="a1"/>
    <w:uiPriority w:val="59"/>
    <w:rsid w:val="000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Радо и Таня</cp:lastModifiedBy>
  <cp:revision>23</cp:revision>
  <dcterms:created xsi:type="dcterms:W3CDTF">2014-05-15T12:01:00Z</dcterms:created>
  <dcterms:modified xsi:type="dcterms:W3CDTF">2015-04-13T08:02:00Z</dcterms:modified>
</cp:coreProperties>
</file>